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30961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53EC9">
        <w:rPr>
          <w:rFonts w:ascii="Times New Roman" w:hAnsi="Times New Roman" w:cs="Times New Roman"/>
          <w:b/>
          <w:sz w:val="24"/>
          <w:szCs w:val="24"/>
          <w:lang w:val="bg-BG"/>
        </w:rPr>
        <w:t>371</w:t>
      </w:r>
    </w:p>
    <w:p w:rsidR="00A74940" w:rsidRPr="006D59AA" w:rsidRDefault="00A74940" w:rsidP="00A749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E53EC9">
        <w:rPr>
          <w:rFonts w:ascii="Times New Roman" w:hAnsi="Times New Roman" w:cs="Times New Roman"/>
          <w:b/>
          <w:sz w:val="24"/>
          <w:szCs w:val="24"/>
          <w:lang w:val="bg-BG"/>
        </w:rPr>
        <w:t>29.09.2025 г.</w:t>
      </w:r>
    </w:p>
    <w:p w:rsidR="00A74940" w:rsidRPr="00D076B1" w:rsidRDefault="00A74940" w:rsidP="00A749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Default="00630961" w:rsidP="00C60971">
      <w:pPr>
        <w:spacing w:after="0"/>
        <w:jc w:val="both"/>
        <w:rPr>
          <w:sz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0"/>
        </w:rPr>
        <w:tab/>
      </w:r>
      <w:r w:rsidRPr="00C60971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C60971">
        <w:rPr>
          <w:rFonts w:ascii="Times New Roman" w:hAnsi="Times New Roman" w:cs="Times New Roman"/>
          <w:sz w:val="24"/>
          <w:szCs w:val="24"/>
        </w:rPr>
        <w:t xml:space="preserve"> от Закона за собствеността и ползването на земеделски земи (ЗСПЗЗ) и чл. 75а, ал. 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C60971">
        <w:rPr>
          <w:rFonts w:ascii="Times New Roman" w:hAnsi="Times New Roman" w:cs="Times New Roman"/>
          <w:sz w:val="24"/>
          <w:szCs w:val="24"/>
        </w:rPr>
        <w:t>, т. 1 от Правилника за прилагане на Закона за собствеността и ползването на земеделските земи (ППЗСПЗЗ), доклад с вх. №</w:t>
      </w:r>
      <w:r w:rsidR="0093381C">
        <w:rPr>
          <w:rFonts w:ascii="Times New Roman" w:hAnsi="Times New Roman" w:cs="Times New Roman"/>
          <w:sz w:val="24"/>
          <w:szCs w:val="24"/>
          <w:lang w:val="bg-BG"/>
        </w:rPr>
        <w:t>АР-4667/12.09.2025</w:t>
      </w:r>
      <w:r w:rsidRPr="00C60971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C6097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C60971">
        <w:rPr>
          <w:rFonts w:ascii="Times New Roman" w:hAnsi="Times New Roman" w:cs="Times New Roman"/>
          <w:sz w:val="24"/>
          <w:szCs w:val="24"/>
        </w:rPr>
        <w:t xml:space="preserve">8.2025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 w:rsidR="00920BAF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920BAF" w:rsidRPr="00C60971">
        <w:rPr>
          <w:rFonts w:ascii="Times New Roman" w:hAnsi="Times New Roman" w:cs="Times New Roman"/>
          <w:sz w:val="24"/>
          <w:szCs w:val="24"/>
        </w:rPr>
        <w:t>–</w:t>
      </w:r>
      <w:r w:rsidR="00920BA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60971">
        <w:rPr>
          <w:rFonts w:ascii="Times New Roman" w:hAnsi="Times New Roman" w:cs="Times New Roman"/>
          <w:sz w:val="24"/>
          <w:szCs w:val="24"/>
        </w:rPr>
        <w:t>МОНТАНА и споразумение с вх. № 18/12.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C60971">
        <w:rPr>
          <w:rFonts w:ascii="Times New Roman" w:hAnsi="Times New Roman" w:cs="Times New Roman"/>
          <w:sz w:val="24"/>
          <w:szCs w:val="24"/>
        </w:rPr>
        <w:t>9.2025 г. за землището на с. ЧЕРЕШОВИЦА, ЕКАТТЕ 80635, община БЕРКОВИЦА, област МОНТАНА.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Pr="00C60971" w:rsidRDefault="00C60971" w:rsidP="00C609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971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971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18/12.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E53EC9">
        <w:rPr>
          <w:rFonts w:ascii="Times New Roman" w:hAnsi="Times New Roman" w:cs="Times New Roman"/>
          <w:sz w:val="24"/>
          <w:szCs w:val="24"/>
        </w:rPr>
        <w:t>9.2025</w:t>
      </w:r>
      <w:r w:rsidR="00E53EC9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Pr="00C60971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с. ЧЕРЕШОВИЦА, ЕКАТТЕ 80635, община БЕРКОВИЦА, област МОНТАНА, представено с доклад вх. № </w:t>
      </w:r>
      <w:r w:rsidR="0093381C">
        <w:rPr>
          <w:rFonts w:ascii="Times New Roman" w:hAnsi="Times New Roman" w:cs="Times New Roman"/>
          <w:sz w:val="24"/>
          <w:szCs w:val="24"/>
          <w:lang w:val="bg-BG"/>
        </w:rPr>
        <w:t>АР-4667/12.09.2025</w:t>
      </w:r>
      <w:r w:rsidRPr="00C60971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C6097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C60971">
        <w:rPr>
          <w:rFonts w:ascii="Times New Roman" w:hAnsi="Times New Roman" w:cs="Times New Roman"/>
          <w:sz w:val="24"/>
          <w:szCs w:val="24"/>
        </w:rPr>
        <w:t xml:space="preserve">8.2025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 w:rsidR="00920BAF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C60971">
        <w:rPr>
          <w:rFonts w:ascii="Times New Roman" w:hAnsi="Times New Roman" w:cs="Times New Roman"/>
          <w:sz w:val="24"/>
          <w:szCs w:val="24"/>
        </w:rPr>
        <w:t xml:space="preserve"> – МОНТАНА , ведно с картата на масивите за ползване и на регистър към нея, изготвени на основание чл. </w:t>
      </w:r>
      <w:r w:rsidR="0093381C">
        <w:rPr>
          <w:rFonts w:ascii="Times New Roman" w:hAnsi="Times New Roman" w:cs="Times New Roman"/>
          <w:sz w:val="24"/>
          <w:szCs w:val="24"/>
          <w:lang w:val="bg-BG"/>
        </w:rPr>
        <w:t>74</w:t>
      </w:r>
      <w:r w:rsidRPr="00C60971">
        <w:rPr>
          <w:rFonts w:ascii="Times New Roman" w:hAnsi="Times New Roman" w:cs="Times New Roman"/>
          <w:sz w:val="24"/>
          <w:szCs w:val="24"/>
        </w:rPr>
        <w:t xml:space="preserve">, ал. </w:t>
      </w:r>
      <w:r w:rsidR="0093381C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C60971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971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93381C"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r w:rsidRPr="00C60971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</w:t>
      </w:r>
      <w:r w:rsidR="0093381C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93381C">
        <w:rPr>
          <w:rFonts w:ascii="Times New Roman" w:hAnsi="Times New Roman" w:cs="Times New Roman"/>
          <w:sz w:val="24"/>
          <w:szCs w:val="24"/>
        </w:rPr>
        <w:t xml:space="preserve"> размер на </w:t>
      </w:r>
      <w:r w:rsidR="0093381C">
        <w:rPr>
          <w:rFonts w:ascii="Times New Roman" w:hAnsi="Times New Roman" w:cs="Times New Roman"/>
          <w:sz w:val="24"/>
          <w:szCs w:val="24"/>
          <w:lang w:val="bg-BG"/>
        </w:rPr>
        <w:t>29.814</w:t>
      </w:r>
      <w:r w:rsidRPr="00C60971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971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ЧЕРЕШОВИЦА,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C60971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971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</w:t>
      </w:r>
      <w:r>
        <w:rPr>
          <w:rFonts w:ascii="Times New Roman" w:hAnsi="Times New Roman" w:cs="Times New Roman"/>
          <w:sz w:val="24"/>
          <w:szCs w:val="24"/>
        </w:rPr>
        <w:t>сметка на Областна дирекция</w:t>
      </w:r>
      <w:r w:rsidR="00920BA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20BAF">
        <w:rPr>
          <w:rFonts w:ascii="Times New Roman" w:hAnsi="Times New Roman"/>
          <w:sz w:val="24"/>
          <w:szCs w:val="24"/>
          <w:lang w:val="ru-RU"/>
        </w:rPr>
        <w:t xml:space="preserve">„Земеделие” </w:t>
      </w:r>
      <w:r w:rsidRPr="00C60971">
        <w:rPr>
          <w:rFonts w:ascii="Times New Roman" w:hAnsi="Times New Roman" w:cs="Times New Roman"/>
          <w:sz w:val="24"/>
          <w:szCs w:val="24"/>
        </w:rPr>
        <w:t xml:space="preserve"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r w:rsidR="00851E20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C60971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971">
        <w:rPr>
          <w:rFonts w:ascii="Times New Roman" w:hAnsi="Times New Roman" w:cs="Times New Roman"/>
          <w:sz w:val="24"/>
          <w:szCs w:val="24"/>
        </w:rPr>
        <w:t>Банкова сметка: IBAN ВG52IABG74743300626201,</w:t>
      </w:r>
      <w:r>
        <w:rPr>
          <w:rFonts w:ascii="Times New Roman" w:hAnsi="Times New Roman" w:cs="Times New Roman"/>
          <w:sz w:val="24"/>
          <w:szCs w:val="24"/>
        </w:rPr>
        <w:t xml:space="preserve"> Банка „Интернешънъл Асет банк“</w:t>
      </w:r>
      <w:r>
        <w:rPr>
          <w:rFonts w:ascii="Times New Roman" w:hAnsi="Times New Roman" w:cs="Times New Roman"/>
          <w:sz w:val="24"/>
          <w:szCs w:val="24"/>
          <w:lang w:val="bg-BG"/>
        </w:rPr>
        <w:t>АД</w:t>
      </w:r>
      <w:r>
        <w:rPr>
          <w:rFonts w:ascii="Times New Roman" w:hAnsi="Times New Roman" w:cs="Times New Roman"/>
          <w:sz w:val="24"/>
          <w:szCs w:val="24"/>
        </w:rPr>
        <w:t xml:space="preserve"> клон Монтана.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815"/>
        <w:gridCol w:w="1280"/>
        <w:gridCol w:w="1280"/>
      </w:tblGrid>
      <w:tr w:rsidR="00C60971" w:rsidRPr="00C60971" w:rsidTr="00C60971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71" w:rsidRPr="00C60971" w:rsidRDefault="00C609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9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C60971" w:rsidRPr="00C60971" w:rsidRDefault="00C609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9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71" w:rsidRPr="00C60971" w:rsidRDefault="00C609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971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71" w:rsidRPr="00C60971" w:rsidRDefault="00C609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971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71" w:rsidRPr="00C60971" w:rsidRDefault="00C609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971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60971" w:rsidRPr="00C60971" w:rsidTr="00C60971">
        <w:trPr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71" w:rsidRPr="00C60971" w:rsidRDefault="00C609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0971">
              <w:rPr>
                <w:rFonts w:ascii="Times New Roman" w:hAnsi="Times New Roman" w:cs="Times New Roman"/>
                <w:sz w:val="24"/>
                <w:szCs w:val="24"/>
              </w:rPr>
              <w:t xml:space="preserve"> КЛАВДИЯ ЛЪЧЕЗАРОВА ИВАНОВА-АРСЕНОВА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71" w:rsidRPr="00C60971" w:rsidRDefault="00C609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0971">
              <w:rPr>
                <w:rFonts w:ascii="Times New Roman" w:hAnsi="Times New Roman" w:cs="Times New Roman"/>
                <w:sz w:val="24"/>
                <w:szCs w:val="24"/>
              </w:rPr>
              <w:t>16,921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71" w:rsidRPr="00C60971" w:rsidRDefault="00C609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0971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71" w:rsidRPr="00C60971" w:rsidRDefault="00C609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0971">
              <w:rPr>
                <w:rFonts w:ascii="Times New Roman" w:hAnsi="Times New Roman" w:cs="Times New Roman"/>
                <w:sz w:val="24"/>
                <w:szCs w:val="24"/>
              </w:rPr>
              <w:t>304,58</w:t>
            </w:r>
          </w:p>
        </w:tc>
      </w:tr>
    </w:tbl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971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C60971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60971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C60971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</w:t>
      </w:r>
      <w:r>
        <w:rPr>
          <w:rFonts w:ascii="Times New Roman" w:hAnsi="Times New Roman" w:cs="Times New Roman"/>
          <w:sz w:val="24"/>
          <w:szCs w:val="24"/>
        </w:rPr>
        <w:t xml:space="preserve">бщината и на Областна дирекция </w:t>
      </w:r>
      <w:r w:rsidR="00920BAF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C60971">
        <w:rPr>
          <w:rFonts w:ascii="Times New Roman" w:hAnsi="Times New Roman" w:cs="Times New Roman"/>
          <w:sz w:val="24"/>
          <w:szCs w:val="24"/>
        </w:rPr>
        <w:t>– МОНТАНА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971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C60971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971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C60971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971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971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60971" w:rsidRPr="00C60971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3EC9" w:rsidRDefault="00E53EC9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C60971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C63FEB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C60971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C60971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Pr="00C60971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E53EC9" w:rsidRDefault="00E53EC9" w:rsidP="00E53EC9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63FEB" w:rsidRDefault="00C63FEB" w:rsidP="00E53EC9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63FEB" w:rsidRDefault="00C63FEB" w:rsidP="00E53EC9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C63FEB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FAA" w:rsidRDefault="00F01FAA" w:rsidP="00432B22">
      <w:pPr>
        <w:spacing w:after="0" w:line="240" w:lineRule="auto"/>
      </w:pPr>
      <w:r>
        <w:separator/>
      </w:r>
    </w:p>
  </w:endnote>
  <w:endnote w:type="continuationSeparator" w:id="0">
    <w:p w:rsidR="00F01FAA" w:rsidRDefault="00F01FA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F01FA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F01FA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FAA" w:rsidRDefault="00F01FAA" w:rsidP="00432B22">
      <w:pPr>
        <w:spacing w:after="0" w:line="240" w:lineRule="auto"/>
      </w:pPr>
      <w:r>
        <w:separator/>
      </w:r>
    </w:p>
  </w:footnote>
  <w:footnote w:type="continuationSeparator" w:id="0">
    <w:p w:rsidR="00F01FAA" w:rsidRDefault="00F01FA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577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77B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961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40B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51E20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0BAF"/>
    <w:rsid w:val="009262F4"/>
    <w:rsid w:val="0093381C"/>
    <w:rsid w:val="00936F73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4940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0971"/>
    <w:rsid w:val="00C6363E"/>
    <w:rsid w:val="00C63FEB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3EC9"/>
    <w:rsid w:val="00E549BC"/>
    <w:rsid w:val="00E54BBA"/>
    <w:rsid w:val="00E60F75"/>
    <w:rsid w:val="00E72538"/>
    <w:rsid w:val="00E81E50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0D7C"/>
    <w:rsid w:val="00EE28AD"/>
    <w:rsid w:val="00EF12A6"/>
    <w:rsid w:val="00EF4A0D"/>
    <w:rsid w:val="00F01FAA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2A19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3788F7D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11</cp:revision>
  <cp:lastPrinted>2025-09-30T07:40:00Z</cp:lastPrinted>
  <dcterms:created xsi:type="dcterms:W3CDTF">2025-09-09T11:04:00Z</dcterms:created>
  <dcterms:modified xsi:type="dcterms:W3CDTF">2025-09-30T07:41:00Z</dcterms:modified>
</cp:coreProperties>
</file>